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4C" w:rsidRDefault="00B775A7" w:rsidP="0062384C">
      <w:pPr>
        <w:pStyle w:val="Default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Intervenção em logradouro Público</w:t>
      </w:r>
    </w:p>
    <w:p w:rsidR="0062384C" w:rsidRPr="00B51538" w:rsidRDefault="0062384C" w:rsidP="0062384C">
      <w:pPr>
        <w:pStyle w:val="Default"/>
        <w:jc w:val="both"/>
        <w:rPr>
          <w:b/>
          <w:color w:val="4F6228" w:themeColor="accent3" w:themeShade="80"/>
        </w:rPr>
      </w:pPr>
      <w:r w:rsidRPr="00B51538">
        <w:rPr>
          <w:b/>
          <w:color w:val="4F6228" w:themeColor="accent3" w:themeShade="80"/>
        </w:rPr>
        <w:t>Secretaria Municipal de Urbanismo</w:t>
      </w:r>
    </w:p>
    <w:p w:rsidR="00B51538" w:rsidRDefault="00B51538" w:rsidP="00854287">
      <w:pPr>
        <w:spacing w:after="0" w:line="240" w:lineRule="auto"/>
        <w:jc w:val="both"/>
        <w:rPr>
          <w:rFonts w:ascii="Arial" w:hAnsi="Arial" w:cs="Arial"/>
          <w:b/>
          <w:color w:val="4F6228"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XSpec="right" w:tblpY="156"/>
        <w:tblOverlap w:val="never"/>
        <w:tblW w:w="27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</w:tblGrid>
      <w:tr w:rsidR="00FC4289" w:rsidRPr="0062384C" w:rsidTr="00FC4289">
        <w:trPr>
          <w:trHeight w:val="8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</w:tcPr>
          <w:p w:rsidR="00FC4289" w:rsidRDefault="00FC4289" w:rsidP="00FC4289">
            <w:pPr>
              <w:spacing w:after="0" w:line="240" w:lineRule="auto"/>
              <w:jc w:val="right"/>
              <w:rPr>
                <w:rFonts w:ascii="Roboto" w:eastAsia="Times New Roman" w:hAnsi="Roboto"/>
                <w:b/>
                <w:bCs/>
                <w:color w:val="FFFFFF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607A427A" wp14:editId="4D5519C3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19685</wp:posOffset>
                  </wp:positionV>
                  <wp:extent cx="257175" cy="304800"/>
                  <wp:effectExtent l="0" t="0" r="9525" b="0"/>
                  <wp:wrapNone/>
                  <wp:docPr id="33" name="Imagem 33" descr="http://www.paranagua.pr.gov.br/imagens/layout/icone_relacionad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m 56" descr="http://www.paranagua.pr.gov.br/imagens/layout/icone_relacionad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C4289" w:rsidRPr="005C027E" w:rsidRDefault="00FC4289" w:rsidP="00FC4289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2384C">
              <w:rPr>
                <w:rFonts w:ascii="Roboto" w:eastAsia="Times New Roman" w:hAnsi="Roboto"/>
                <w:b/>
                <w:bCs/>
                <w:color w:val="FFFFFF"/>
                <w:sz w:val="20"/>
                <w:szCs w:val="20"/>
                <w:lang w:eastAsia="pt-BR"/>
              </w:rPr>
              <w:t>SERVIÇOS</w:t>
            </w:r>
          </w:p>
        </w:tc>
      </w:tr>
      <w:tr w:rsidR="00FC4289" w:rsidRPr="00E76E9D" w:rsidTr="00FC4289">
        <w:trPr>
          <w:trHeight w:val="13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Calçada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s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 e Passeios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1" w:history="1">
              <w:proofErr w:type="gramStart"/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Mei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o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Fio</w:t>
              </w:r>
              <w:proofErr w:type="gramEnd"/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2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Reman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s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os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3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Arborização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em calçada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4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Lixeira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s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5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Protetores de pass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e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io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6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Piso tátil e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 calçadas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7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Ta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p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umes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8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Instalaçã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o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 de Mesas e cadeiras</w:t>
              </w:r>
            </w:hyperlink>
          </w:p>
        </w:tc>
      </w:tr>
      <w:tr w:rsidR="00FC4289" w:rsidRPr="00E76E9D" w:rsidTr="00FC4289">
        <w:trPr>
          <w:trHeight w:val="3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bottom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19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Mobil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i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ário Urbano</w:t>
              </w:r>
            </w:hyperlink>
          </w:p>
        </w:tc>
      </w:tr>
      <w:tr w:rsidR="00FC4289" w:rsidRPr="00E76E9D" w:rsidTr="00FC4289">
        <w:trPr>
          <w:trHeight w:val="197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C4289" w:rsidRPr="00E76E9D" w:rsidRDefault="00FC4289" w:rsidP="00FC4289">
            <w:pPr>
              <w:spacing w:after="0" w:line="240" w:lineRule="auto"/>
              <w:jc w:val="center"/>
              <w:rPr>
                <w:rFonts w:eastAsia="Times New Roman"/>
                <w:b/>
                <w:lang w:eastAsia="pt-BR"/>
              </w:rPr>
            </w:pPr>
            <w:hyperlink r:id="rId20" w:history="1"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Dutos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 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Sub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t</w:t>
              </w:r>
              <w:r w:rsidRPr="00E76E9D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errâneos</w:t>
              </w:r>
            </w:hyperlink>
          </w:p>
        </w:tc>
      </w:tr>
    </w:tbl>
    <w:p w:rsidR="00FC4289" w:rsidRDefault="00FC4289" w:rsidP="00FC4289">
      <w:pPr>
        <w:pStyle w:val="PargrafodaLista"/>
        <w:spacing w:line="240" w:lineRule="auto"/>
        <w:ind w:left="0"/>
        <w:jc w:val="both"/>
        <w:rPr>
          <w:rFonts w:ascii="Arial" w:hAnsi="Arial" w:cs="Arial"/>
          <w:shd w:val="clear" w:color="auto" w:fill="FFFFFF"/>
        </w:rPr>
      </w:pPr>
      <w:r w:rsidRPr="00582D25">
        <w:rPr>
          <w:rFonts w:ascii="Arial" w:hAnsi="Arial" w:cs="Arial"/>
          <w:shd w:val="clear" w:color="auto" w:fill="FFFFFF"/>
        </w:rPr>
        <w:t>Fornecimento de licença para execução de: calçada, rebaixamento de meio-fio, implantação de meio-fio para alteração de acessos de postos de abastecimento de combustíveis, execução de remanso para passeio, de protetores de passeio, de tapume, de instalações provisórias para apoio à obra e de estande de vendas, instalação de mesas e cadeiras em logradouro público, instalação de dutos subterrâneos para fins diversos</w:t>
      </w:r>
      <w:r>
        <w:rPr>
          <w:rFonts w:ascii="Arial" w:hAnsi="Arial" w:cs="Arial"/>
          <w:shd w:val="clear" w:color="auto" w:fill="FFFFFF"/>
        </w:rPr>
        <w:t>.</w:t>
      </w:r>
    </w:p>
    <w:p w:rsidR="00FC4289" w:rsidRDefault="00FC4289" w:rsidP="00FC4289">
      <w:pPr>
        <w:pStyle w:val="PargrafodaLista"/>
        <w:spacing w:line="240" w:lineRule="auto"/>
        <w:ind w:left="0"/>
        <w:jc w:val="both"/>
        <w:rPr>
          <w:rFonts w:ascii="Arial" w:hAnsi="Arial" w:cs="Arial"/>
          <w:shd w:val="clear" w:color="auto" w:fill="FFFFFF"/>
        </w:rPr>
      </w:pPr>
    </w:p>
    <w:p w:rsidR="00FC4289" w:rsidRPr="00582D25" w:rsidRDefault="00FC4289" w:rsidP="00FC4289">
      <w:pPr>
        <w:pStyle w:val="PargrafodaLista"/>
        <w:spacing w:line="240" w:lineRule="auto"/>
        <w:ind w:left="0"/>
        <w:jc w:val="both"/>
        <w:rPr>
          <w:rFonts w:ascii="Arial" w:hAnsi="Arial" w:cs="Arial"/>
          <w:shd w:val="clear" w:color="auto" w:fill="FFFFFF"/>
        </w:rPr>
      </w:pPr>
    </w:p>
    <w:p w:rsidR="00FC4289" w:rsidRPr="00E76E9D" w:rsidRDefault="00FC4289" w:rsidP="00FC4289">
      <w:pPr>
        <w:pStyle w:val="PargrafodaLista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" w:hAnsi="Arial" w:cs="Arial"/>
          <w:b/>
          <w:color w:val="0000FF"/>
          <w:shd w:val="clear" w:color="auto" w:fill="FFFFFF"/>
        </w:rPr>
      </w:pPr>
      <w:hyperlink r:id="rId21" w:history="1">
        <w:r w:rsidRPr="00E76E9D">
          <w:rPr>
            <w:rStyle w:val="Hyperlink"/>
            <w:rFonts w:ascii="Arial" w:hAnsi="Arial" w:cs="Arial"/>
            <w:b/>
            <w:u w:val="none"/>
            <w:shd w:val="clear" w:color="auto" w:fill="FFFFFF"/>
          </w:rPr>
          <w:t>Re</w:t>
        </w:r>
        <w:r w:rsidRPr="00E76E9D">
          <w:rPr>
            <w:rStyle w:val="Hyperlink"/>
            <w:rFonts w:ascii="Arial" w:hAnsi="Arial" w:cs="Arial"/>
            <w:b/>
            <w:u w:val="none"/>
            <w:shd w:val="clear" w:color="auto" w:fill="FFFFFF"/>
          </w:rPr>
          <w:t>q</w:t>
        </w:r>
        <w:r w:rsidRPr="00E76E9D">
          <w:rPr>
            <w:rStyle w:val="Hyperlink"/>
            <w:rFonts w:ascii="Arial" w:hAnsi="Arial" w:cs="Arial"/>
            <w:b/>
            <w:u w:val="none"/>
            <w:shd w:val="clear" w:color="auto" w:fill="FFFFFF"/>
          </w:rPr>
          <w:t>uerimento</w:t>
        </w:r>
      </w:hyperlink>
    </w:p>
    <w:p w:rsidR="00FC4289" w:rsidRPr="00E76E9D" w:rsidRDefault="00FC4289" w:rsidP="00FC4289">
      <w:pPr>
        <w:pStyle w:val="PargrafodaLista"/>
        <w:spacing w:line="240" w:lineRule="auto"/>
        <w:ind w:left="284" w:hanging="284"/>
        <w:jc w:val="both"/>
        <w:rPr>
          <w:rFonts w:ascii="Arial" w:hAnsi="Arial" w:cs="Arial"/>
          <w:b/>
          <w:color w:val="0000FF"/>
          <w:shd w:val="clear" w:color="auto" w:fill="FFFFFF"/>
        </w:rPr>
      </w:pPr>
    </w:p>
    <w:p w:rsidR="00FC4289" w:rsidRPr="00E76E9D" w:rsidRDefault="00FC4289" w:rsidP="00FC4289">
      <w:pPr>
        <w:pStyle w:val="PargrafodaLista"/>
        <w:numPr>
          <w:ilvl w:val="0"/>
          <w:numId w:val="36"/>
        </w:numPr>
        <w:spacing w:line="240" w:lineRule="auto"/>
        <w:ind w:left="284" w:hanging="284"/>
        <w:jc w:val="both"/>
        <w:rPr>
          <w:rFonts w:ascii="Arial" w:hAnsi="Arial" w:cs="Arial"/>
          <w:b/>
          <w:color w:val="0000FF"/>
          <w:shd w:val="clear" w:color="auto" w:fill="FFFFFF"/>
        </w:rPr>
      </w:pPr>
      <w:hyperlink r:id="rId22" w:history="1">
        <w:r w:rsidRPr="00E76E9D">
          <w:rPr>
            <w:rStyle w:val="Hyperlink"/>
            <w:rFonts w:ascii="Arial" w:hAnsi="Arial" w:cs="Arial"/>
            <w:b/>
            <w:u w:val="none"/>
            <w:shd w:val="clear" w:color="auto" w:fill="FFFFFF"/>
          </w:rPr>
          <w:t>Fluxogra</w:t>
        </w:r>
        <w:r w:rsidRPr="00E76E9D">
          <w:rPr>
            <w:rStyle w:val="Hyperlink"/>
            <w:rFonts w:ascii="Arial" w:hAnsi="Arial" w:cs="Arial"/>
            <w:b/>
            <w:u w:val="none"/>
            <w:shd w:val="clear" w:color="auto" w:fill="FFFFFF"/>
          </w:rPr>
          <w:t>m</w:t>
        </w:r>
        <w:r w:rsidRPr="00E76E9D">
          <w:rPr>
            <w:rStyle w:val="Hyperlink"/>
            <w:rFonts w:ascii="Arial" w:hAnsi="Arial" w:cs="Arial"/>
            <w:b/>
            <w:u w:val="none"/>
            <w:shd w:val="clear" w:color="auto" w:fill="FFFFFF"/>
          </w:rPr>
          <w:t>a</w:t>
        </w:r>
      </w:hyperlink>
    </w:p>
    <w:p w:rsidR="00FC4289" w:rsidRPr="00582D25" w:rsidRDefault="00FC4289" w:rsidP="00FC4289">
      <w:pPr>
        <w:pStyle w:val="PargrafodaLista"/>
        <w:spacing w:line="240" w:lineRule="auto"/>
        <w:ind w:left="284" w:hanging="284"/>
        <w:jc w:val="both"/>
        <w:rPr>
          <w:rFonts w:ascii="Arial" w:hAnsi="Arial" w:cs="Arial"/>
          <w:b/>
          <w:shd w:val="clear" w:color="auto" w:fill="FFFFFF"/>
        </w:rPr>
      </w:pPr>
    </w:p>
    <w:p w:rsidR="00FC4289" w:rsidRPr="00FA6A4C" w:rsidRDefault="00FC4289" w:rsidP="00FC4289">
      <w:pPr>
        <w:spacing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FA6A4C">
        <w:rPr>
          <w:rFonts w:ascii="Arial" w:hAnsi="Arial" w:cs="Arial"/>
          <w:b/>
          <w:sz w:val="28"/>
          <w:szCs w:val="28"/>
          <w:shd w:val="clear" w:color="auto" w:fill="FFFFFF"/>
        </w:rPr>
        <w:t>Legislação</w:t>
      </w:r>
    </w:p>
    <w:p w:rsidR="00FC4289" w:rsidRPr="00582D25" w:rsidRDefault="00FC4289" w:rsidP="00FC4289">
      <w:pPr>
        <w:spacing w:line="240" w:lineRule="auto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hyperlink r:id="rId23" w:history="1">
        <w:r w:rsidRPr="00582D25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 xml:space="preserve">Lei </w:t>
        </w:r>
        <w:proofErr w:type="spellStart"/>
        <w:r w:rsidRPr="00582D25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Complementarnº</w:t>
        </w:r>
        <w:proofErr w:type="spellEnd"/>
        <w:r w:rsidRPr="00582D25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 xml:space="preserve"> 62/07</w:t>
        </w:r>
      </w:hyperlink>
      <w:r w:rsidRPr="00582D25">
        <w:rPr>
          <w:rFonts w:ascii="Arial" w:hAnsi="Arial" w:cs="Arial"/>
          <w:sz w:val="20"/>
          <w:szCs w:val="20"/>
          <w:shd w:val="clear" w:color="auto" w:fill="FFFFFF"/>
        </w:rPr>
        <w:t>“Institui o Zoneamento de Uso e Ocupação do Solo do Município de Paranaguá, e dá outras providências”. Ver Lei</w:t>
      </w:r>
    </w:p>
    <w:p w:rsidR="00FC4289" w:rsidRPr="00CC281A" w:rsidRDefault="00FC4289" w:rsidP="00FC4289">
      <w:pPr>
        <w:spacing w:after="0" w:line="240" w:lineRule="auto"/>
        <w:ind w:right="-1"/>
        <w:contextualSpacing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24" w:tgtFrame="_parent" w:history="1">
        <w:r w:rsidRPr="00CC281A">
          <w:rPr>
            <w:rFonts w:ascii="Arial" w:hAnsi="Arial" w:cs="Arial"/>
            <w:b/>
            <w:color w:val="0000FF"/>
            <w:sz w:val="20"/>
            <w:szCs w:val="20"/>
          </w:rPr>
          <w:t>Lei Complementar nº 67/07</w:t>
        </w:r>
      </w:hyperlink>
      <w:r w:rsidRPr="00CC281A">
        <w:rPr>
          <w:rFonts w:ascii="Arial" w:hAnsi="Arial" w:cs="Arial"/>
          <w:sz w:val="20"/>
          <w:szCs w:val="20"/>
          <w:shd w:val="clear" w:color="auto" w:fill="FFFFFF"/>
        </w:rPr>
        <w:t xml:space="preserve">“Dispõe sobre o Código de Obras e Edificações do Município de Paranaguá, e dá outras providências”. </w:t>
      </w:r>
    </w:p>
    <w:p w:rsidR="00FC4289" w:rsidRPr="00CC281A" w:rsidRDefault="00FC4289" w:rsidP="00FC428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C4289" w:rsidRPr="00CC281A" w:rsidRDefault="00FC4289" w:rsidP="00FC4289">
      <w:pPr>
        <w:spacing w:after="0" w:line="240" w:lineRule="auto"/>
        <w:ind w:right="-1"/>
        <w:contextualSpacing/>
        <w:jc w:val="both"/>
        <w:rPr>
          <w:rFonts w:ascii="Arial" w:hAnsi="Arial" w:cs="Arial"/>
          <w:b/>
          <w:i/>
          <w:color w:val="0000FF"/>
          <w:sz w:val="20"/>
          <w:szCs w:val="20"/>
          <w:shd w:val="clear" w:color="auto" w:fill="FFFFFF"/>
        </w:rPr>
      </w:pPr>
      <w:hyperlink r:id="rId25" w:tgtFrame="_parent" w:history="1">
        <w:r w:rsidRPr="00CC281A">
          <w:rPr>
            <w:rFonts w:ascii="Arial" w:hAnsi="Arial" w:cs="Arial"/>
            <w:b/>
            <w:color w:val="0000FF"/>
            <w:sz w:val="20"/>
            <w:szCs w:val="20"/>
          </w:rPr>
          <w:t>Lei Complementar nº 68/07</w:t>
        </w:r>
      </w:hyperlink>
      <w:r w:rsidRPr="00CC281A">
        <w:rPr>
          <w:rFonts w:ascii="Arial" w:hAnsi="Arial" w:cs="Arial"/>
          <w:sz w:val="20"/>
          <w:szCs w:val="20"/>
          <w:shd w:val="clear" w:color="auto" w:fill="FFFFFF"/>
        </w:rPr>
        <w:t xml:space="preserve"> “Dispõe sobre normas relativas ao Código de Posturas do Município de Paranaguá, e dá outras providências”. </w:t>
      </w:r>
    </w:p>
    <w:p w:rsidR="00FC4289" w:rsidRPr="00CC281A" w:rsidRDefault="00FC4289" w:rsidP="00FC4289">
      <w:pPr>
        <w:spacing w:after="0" w:line="240" w:lineRule="auto"/>
        <w:ind w:right="-1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C4289" w:rsidRPr="00CC281A" w:rsidRDefault="00FC4289" w:rsidP="00FC4289">
      <w:pPr>
        <w:spacing w:after="0" w:line="240" w:lineRule="auto"/>
        <w:ind w:right="-1"/>
        <w:contextualSpacing/>
        <w:jc w:val="both"/>
        <w:rPr>
          <w:rFonts w:ascii="Arial" w:hAnsi="Arial" w:cs="Arial"/>
          <w:color w:val="0000FF"/>
          <w:sz w:val="20"/>
          <w:szCs w:val="20"/>
          <w:shd w:val="clear" w:color="auto" w:fill="FFFFFF"/>
        </w:rPr>
      </w:pPr>
      <w:hyperlink r:id="rId26" w:history="1">
        <w:r w:rsidRPr="00CC281A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Lei Complementar nº 95/2008</w:t>
        </w:r>
      </w:hyperlink>
      <w:proofErr w:type="gramStart"/>
      <w:r w:rsidRPr="00CC281A">
        <w:rPr>
          <w:rFonts w:ascii="Arial" w:hAnsi="Arial" w:cs="Arial"/>
          <w:sz w:val="20"/>
          <w:szCs w:val="20"/>
          <w:shd w:val="clear" w:color="auto" w:fill="FFFFFF"/>
        </w:rPr>
        <w:t>,</w:t>
      </w:r>
      <w:proofErr w:type="gramEnd"/>
      <w:r w:rsidRPr="00CC281A">
        <w:rPr>
          <w:rFonts w:ascii="Arial" w:hAnsi="Arial" w:cs="Arial"/>
          <w:sz w:val="20"/>
          <w:szCs w:val="20"/>
          <w:shd w:val="clear" w:color="auto" w:fill="FFFFFF"/>
        </w:rPr>
        <w:t xml:space="preserve">“Dispõe sobre o Código Ambiental do Município de Paranaguá”. </w:t>
      </w:r>
    </w:p>
    <w:p w:rsidR="00FC4289" w:rsidRPr="00CC281A" w:rsidRDefault="00FC4289" w:rsidP="00FC4289">
      <w:pPr>
        <w:spacing w:after="0" w:line="240" w:lineRule="auto"/>
        <w:ind w:right="-1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FC4289" w:rsidRPr="00FC4289" w:rsidRDefault="00FC4289" w:rsidP="00FC4289">
      <w:pPr>
        <w:jc w:val="both"/>
        <w:rPr>
          <w:sz w:val="20"/>
          <w:szCs w:val="20"/>
        </w:rPr>
      </w:pPr>
      <w:hyperlink r:id="rId27" w:history="1">
        <w:r w:rsidRPr="00FC4289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 xml:space="preserve">Lei </w:t>
        </w:r>
        <w:proofErr w:type="spellStart"/>
        <w:r w:rsidRPr="00FC4289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Complementarnº</w:t>
        </w:r>
        <w:proofErr w:type="spellEnd"/>
        <w:r w:rsidRPr="00FC4289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 xml:space="preserve"> </w:t>
        </w:r>
        <w:proofErr w:type="gramStart"/>
        <w:r w:rsidRPr="00FC4289">
          <w:rPr>
            <w:rStyle w:val="Hyperlink"/>
            <w:rFonts w:ascii="Arial" w:hAnsi="Arial" w:cs="Arial"/>
            <w:b/>
            <w:sz w:val="20"/>
            <w:szCs w:val="20"/>
            <w:shd w:val="clear" w:color="auto" w:fill="FFFFFF"/>
          </w:rPr>
          <w:t>110/2009</w:t>
        </w:r>
        <w:r w:rsidRPr="00FC4289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.</w:t>
        </w:r>
        <w:proofErr w:type="gramEnd"/>
      </w:hyperlink>
      <w:r w:rsidRPr="00FC4289">
        <w:rPr>
          <w:rFonts w:ascii="Arial" w:hAnsi="Arial" w:cs="Arial"/>
          <w:sz w:val="20"/>
          <w:szCs w:val="20"/>
          <w:shd w:val="clear" w:color="auto" w:fill="FFFFFF"/>
        </w:rPr>
        <w:t xml:space="preserve">"Dispõe sobre as normas relativas ao imposto sobre serviços de qualquer natureza ISSQN e TAXAS MUNICIPAIS, acrescentando e alterando dispositivos na Lei Complementar nº 06/2000, Código Tributário e dá outras providências”. </w:t>
      </w:r>
    </w:p>
    <w:p w:rsidR="0062384C" w:rsidRDefault="0062384C" w:rsidP="00854287">
      <w:pPr>
        <w:spacing w:after="0" w:line="240" w:lineRule="auto"/>
        <w:jc w:val="both"/>
        <w:rPr>
          <w:rFonts w:ascii="Arial" w:hAnsi="Arial" w:cs="Arial"/>
          <w:b/>
          <w:color w:val="4F6228"/>
          <w:sz w:val="28"/>
          <w:szCs w:val="28"/>
          <w:shd w:val="clear" w:color="auto" w:fill="FFFFFF"/>
        </w:rPr>
      </w:pPr>
    </w:p>
    <w:p w:rsidR="00E11695" w:rsidRPr="00E76E9D" w:rsidRDefault="00E11695" w:rsidP="00CC281A">
      <w:p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11695" w:rsidRPr="00E76E9D" w:rsidSect="00CC281A">
      <w:headerReference w:type="default" r:id="rId2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89" w:rsidRDefault="00FC4289" w:rsidP="00E8046B">
      <w:pPr>
        <w:spacing w:after="0" w:line="240" w:lineRule="auto"/>
      </w:pPr>
      <w:r>
        <w:separator/>
      </w:r>
    </w:p>
  </w:endnote>
  <w:endnote w:type="continuationSeparator" w:id="0">
    <w:p w:rsidR="00FC4289" w:rsidRDefault="00FC4289" w:rsidP="00E8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89" w:rsidRDefault="00FC4289" w:rsidP="00E8046B">
      <w:pPr>
        <w:spacing w:after="0" w:line="240" w:lineRule="auto"/>
      </w:pPr>
      <w:r>
        <w:separator/>
      </w:r>
    </w:p>
  </w:footnote>
  <w:footnote w:type="continuationSeparator" w:id="0">
    <w:p w:rsidR="00FC4289" w:rsidRDefault="00FC4289" w:rsidP="00E8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108" w:type="dxa"/>
      <w:tblLayout w:type="fixed"/>
      <w:tblLook w:val="04A0" w:firstRow="1" w:lastRow="0" w:firstColumn="1" w:lastColumn="0" w:noHBand="0" w:noVBand="1"/>
    </w:tblPr>
    <w:tblGrid>
      <w:gridCol w:w="2093"/>
      <w:gridCol w:w="7546"/>
    </w:tblGrid>
    <w:tr w:rsidR="00FC4289" w:rsidRPr="005F0334" w:rsidTr="00FC4289">
      <w:tc>
        <w:tcPr>
          <w:tcW w:w="2093" w:type="dxa"/>
          <w:shd w:val="clear" w:color="auto" w:fill="auto"/>
        </w:tcPr>
        <w:p w:rsidR="00FC4289" w:rsidRPr="005F0334" w:rsidRDefault="00FC4289" w:rsidP="002D22BA">
          <w:pPr>
            <w:pStyle w:val="Cabealho"/>
            <w:ind w:left="176"/>
          </w:pPr>
        </w:p>
        <w:p w:rsidR="00FC4289" w:rsidRPr="005F0334" w:rsidRDefault="00FC4289" w:rsidP="005E2ACC">
          <w:pPr>
            <w:spacing w:after="0" w:line="240" w:lineRule="auto"/>
          </w:pPr>
          <w:r>
            <w:rPr>
              <w:noProof/>
              <w:lang w:eastAsia="pt-BR"/>
            </w:rPr>
            <w:drawing>
              <wp:inline distT="0" distB="0" distL="0" distR="0" wp14:anchorId="6AD83B3B" wp14:editId="046532A2">
                <wp:extent cx="1181100" cy="409575"/>
                <wp:effectExtent l="0" t="0" r="0" b="9525"/>
                <wp:docPr id="3" name="Imagem 97" descr="Prefeitura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7" descr="Prefeitura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6" w:type="dxa"/>
          <w:shd w:val="clear" w:color="auto" w:fill="auto"/>
        </w:tcPr>
        <w:p w:rsidR="00FC4289" w:rsidRPr="005F0334" w:rsidRDefault="00FC4289" w:rsidP="00E919D1">
          <w:pPr>
            <w:pStyle w:val="Cabealho"/>
            <w:ind w:hanging="74"/>
          </w:pPr>
          <w:r>
            <w:rPr>
              <w:noProof/>
              <w:lang w:eastAsia="pt-BR"/>
            </w:rPr>
            <w:drawing>
              <wp:inline distT="0" distB="0" distL="0" distR="0" wp14:anchorId="39542F6B" wp14:editId="6DABE90B">
                <wp:extent cx="6267447" cy="533400"/>
                <wp:effectExtent l="0" t="0" r="635" b="0"/>
                <wp:docPr id="4" name="Imagem 100" descr="Porto de Paranagu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0" descr="Porto de Paranagu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0349" cy="533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4289" w:rsidRPr="006E2A16" w:rsidRDefault="00FC4289" w:rsidP="006E2A16">
    <w:pPr>
      <w:tabs>
        <w:tab w:val="center" w:pos="4419"/>
        <w:tab w:val="right" w:pos="8838"/>
      </w:tabs>
      <w:spacing w:after="0" w:line="240" w:lineRule="auto"/>
      <w:rPr>
        <w:rFonts w:ascii="Bookman Old Style" w:eastAsia="Times New Roman" w:hAnsi="Bookman Old Style"/>
        <w:b/>
        <w:sz w:val="31"/>
        <w:szCs w:val="31"/>
        <w:u w:val="single"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C67"/>
    <w:multiLevelType w:val="hybridMultilevel"/>
    <w:tmpl w:val="BB9246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78C3"/>
    <w:multiLevelType w:val="hybridMultilevel"/>
    <w:tmpl w:val="2B84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753"/>
    <w:multiLevelType w:val="hybridMultilevel"/>
    <w:tmpl w:val="F8B2845C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F0E461F"/>
    <w:multiLevelType w:val="hybridMultilevel"/>
    <w:tmpl w:val="D2E4FFE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734C61"/>
    <w:multiLevelType w:val="hybridMultilevel"/>
    <w:tmpl w:val="F4A6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A64ED"/>
    <w:multiLevelType w:val="hybridMultilevel"/>
    <w:tmpl w:val="6ED205C6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AD34CD6"/>
    <w:multiLevelType w:val="hybridMultilevel"/>
    <w:tmpl w:val="F876727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251396"/>
    <w:multiLevelType w:val="hybridMultilevel"/>
    <w:tmpl w:val="276E0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66EE9"/>
    <w:multiLevelType w:val="hybridMultilevel"/>
    <w:tmpl w:val="84202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427EC"/>
    <w:multiLevelType w:val="hybridMultilevel"/>
    <w:tmpl w:val="75780C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A10664"/>
    <w:multiLevelType w:val="hybridMultilevel"/>
    <w:tmpl w:val="CC183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C6046"/>
    <w:multiLevelType w:val="hybridMultilevel"/>
    <w:tmpl w:val="454835E2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7B8525C"/>
    <w:multiLevelType w:val="hybridMultilevel"/>
    <w:tmpl w:val="CCC067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257F7"/>
    <w:multiLevelType w:val="hybridMultilevel"/>
    <w:tmpl w:val="CE46F45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F50E24"/>
    <w:multiLevelType w:val="hybridMultilevel"/>
    <w:tmpl w:val="4858DE3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039A5"/>
    <w:multiLevelType w:val="hybridMultilevel"/>
    <w:tmpl w:val="AEE61ABA"/>
    <w:lvl w:ilvl="0" w:tplc="38A2EA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C5C5B1E"/>
    <w:multiLevelType w:val="hybridMultilevel"/>
    <w:tmpl w:val="B4D27A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42A180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21960"/>
    <w:multiLevelType w:val="hybridMultilevel"/>
    <w:tmpl w:val="5F26BA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9543B"/>
    <w:multiLevelType w:val="hybridMultilevel"/>
    <w:tmpl w:val="24E4BB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2517D4"/>
    <w:multiLevelType w:val="hybridMultilevel"/>
    <w:tmpl w:val="CFA214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A669C"/>
    <w:multiLevelType w:val="hybridMultilevel"/>
    <w:tmpl w:val="76FE656E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5C53A95"/>
    <w:multiLevelType w:val="hybridMultilevel"/>
    <w:tmpl w:val="6134A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B1DBC"/>
    <w:multiLevelType w:val="hybridMultilevel"/>
    <w:tmpl w:val="B3EAA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A4093"/>
    <w:multiLevelType w:val="hybridMultilevel"/>
    <w:tmpl w:val="23C807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53039"/>
    <w:multiLevelType w:val="hybridMultilevel"/>
    <w:tmpl w:val="E7B6D0EA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A6579"/>
    <w:multiLevelType w:val="hybridMultilevel"/>
    <w:tmpl w:val="5B0EAA6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055741"/>
    <w:multiLevelType w:val="hybridMultilevel"/>
    <w:tmpl w:val="345ADD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676DFF"/>
    <w:multiLevelType w:val="hybridMultilevel"/>
    <w:tmpl w:val="F54E42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6279C"/>
    <w:multiLevelType w:val="hybridMultilevel"/>
    <w:tmpl w:val="7870B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0368B0"/>
    <w:multiLevelType w:val="hybridMultilevel"/>
    <w:tmpl w:val="CD8863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A5A57"/>
    <w:multiLevelType w:val="hybridMultilevel"/>
    <w:tmpl w:val="02968F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C1FC6"/>
    <w:multiLevelType w:val="hybridMultilevel"/>
    <w:tmpl w:val="59F0A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506440"/>
    <w:multiLevelType w:val="hybridMultilevel"/>
    <w:tmpl w:val="7304E906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D17E6B"/>
    <w:multiLevelType w:val="hybridMultilevel"/>
    <w:tmpl w:val="4F4C65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2776A"/>
    <w:multiLevelType w:val="hybridMultilevel"/>
    <w:tmpl w:val="177C61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E8D6A0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A6306B"/>
    <w:multiLevelType w:val="hybridMultilevel"/>
    <w:tmpl w:val="87C40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28"/>
  </w:num>
  <w:num w:numId="4">
    <w:abstractNumId w:val="3"/>
  </w:num>
  <w:num w:numId="5">
    <w:abstractNumId w:val="11"/>
  </w:num>
  <w:num w:numId="6">
    <w:abstractNumId w:val="32"/>
  </w:num>
  <w:num w:numId="7">
    <w:abstractNumId w:val="6"/>
  </w:num>
  <w:num w:numId="8">
    <w:abstractNumId w:val="33"/>
  </w:num>
  <w:num w:numId="9">
    <w:abstractNumId w:val="24"/>
  </w:num>
  <w:num w:numId="10">
    <w:abstractNumId w:val="2"/>
  </w:num>
  <w:num w:numId="11">
    <w:abstractNumId w:val="7"/>
  </w:num>
  <w:num w:numId="12">
    <w:abstractNumId w:val="31"/>
  </w:num>
  <w:num w:numId="13">
    <w:abstractNumId w:val="12"/>
  </w:num>
  <w:num w:numId="14">
    <w:abstractNumId w:val="29"/>
  </w:num>
  <w:num w:numId="15">
    <w:abstractNumId w:val="35"/>
  </w:num>
  <w:num w:numId="16">
    <w:abstractNumId w:val="26"/>
  </w:num>
  <w:num w:numId="17">
    <w:abstractNumId w:val="17"/>
  </w:num>
  <w:num w:numId="18">
    <w:abstractNumId w:val="23"/>
  </w:num>
  <w:num w:numId="19">
    <w:abstractNumId w:val="19"/>
  </w:num>
  <w:num w:numId="20">
    <w:abstractNumId w:val="13"/>
  </w:num>
  <w:num w:numId="21">
    <w:abstractNumId w:val="25"/>
  </w:num>
  <w:num w:numId="22">
    <w:abstractNumId w:val="21"/>
  </w:num>
  <w:num w:numId="23">
    <w:abstractNumId w:val="30"/>
  </w:num>
  <w:num w:numId="24">
    <w:abstractNumId w:val="22"/>
  </w:num>
  <w:num w:numId="25">
    <w:abstractNumId w:val="16"/>
  </w:num>
  <w:num w:numId="26">
    <w:abstractNumId w:val="9"/>
  </w:num>
  <w:num w:numId="27">
    <w:abstractNumId w:val="15"/>
  </w:num>
  <w:num w:numId="28">
    <w:abstractNumId w:val="10"/>
  </w:num>
  <w:num w:numId="29">
    <w:abstractNumId w:val="20"/>
  </w:num>
  <w:num w:numId="30">
    <w:abstractNumId w:val="27"/>
  </w:num>
  <w:num w:numId="31">
    <w:abstractNumId w:val="18"/>
  </w:num>
  <w:num w:numId="32">
    <w:abstractNumId w:val="1"/>
  </w:num>
  <w:num w:numId="33">
    <w:abstractNumId w:val="0"/>
  </w:num>
  <w:num w:numId="34">
    <w:abstractNumId w:val="4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eRxg9JANMie/GbWG7fgJlOkpE4=" w:salt="eO+6Bn08jokR98q+dZaueg==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3C"/>
    <w:rsid w:val="00001A85"/>
    <w:rsid w:val="000160D6"/>
    <w:rsid w:val="0002256C"/>
    <w:rsid w:val="00023456"/>
    <w:rsid w:val="000303B1"/>
    <w:rsid w:val="00034E41"/>
    <w:rsid w:val="00054B8D"/>
    <w:rsid w:val="00055507"/>
    <w:rsid w:val="00056CCC"/>
    <w:rsid w:val="00057D23"/>
    <w:rsid w:val="00084A18"/>
    <w:rsid w:val="000C1B16"/>
    <w:rsid w:val="000C431F"/>
    <w:rsid w:val="000E372A"/>
    <w:rsid w:val="0010460A"/>
    <w:rsid w:val="00113EBC"/>
    <w:rsid w:val="001242FB"/>
    <w:rsid w:val="00133B0F"/>
    <w:rsid w:val="00150E7B"/>
    <w:rsid w:val="001571CD"/>
    <w:rsid w:val="00163DA5"/>
    <w:rsid w:val="00167492"/>
    <w:rsid w:val="0018324B"/>
    <w:rsid w:val="00183C98"/>
    <w:rsid w:val="0018541D"/>
    <w:rsid w:val="00194B4D"/>
    <w:rsid w:val="001A1F7B"/>
    <w:rsid w:val="001B59D8"/>
    <w:rsid w:val="001E3AEE"/>
    <w:rsid w:val="0021300E"/>
    <w:rsid w:val="00214D3E"/>
    <w:rsid w:val="002318A8"/>
    <w:rsid w:val="00246D52"/>
    <w:rsid w:val="002648EB"/>
    <w:rsid w:val="0027548E"/>
    <w:rsid w:val="00286776"/>
    <w:rsid w:val="0029469D"/>
    <w:rsid w:val="002A4114"/>
    <w:rsid w:val="002D22BA"/>
    <w:rsid w:val="002D2703"/>
    <w:rsid w:val="002E3EF5"/>
    <w:rsid w:val="002F0B46"/>
    <w:rsid w:val="00302B52"/>
    <w:rsid w:val="003037AC"/>
    <w:rsid w:val="0030582D"/>
    <w:rsid w:val="003061E7"/>
    <w:rsid w:val="0031323B"/>
    <w:rsid w:val="00314B5A"/>
    <w:rsid w:val="00352C7D"/>
    <w:rsid w:val="00372D0C"/>
    <w:rsid w:val="003A0B6B"/>
    <w:rsid w:val="003A4C6E"/>
    <w:rsid w:val="003B0CA8"/>
    <w:rsid w:val="003E3A68"/>
    <w:rsid w:val="003E47BD"/>
    <w:rsid w:val="00405FD0"/>
    <w:rsid w:val="00433B73"/>
    <w:rsid w:val="004379E1"/>
    <w:rsid w:val="00443922"/>
    <w:rsid w:val="00480F90"/>
    <w:rsid w:val="004B70B3"/>
    <w:rsid w:val="004C64FC"/>
    <w:rsid w:val="004D3C2F"/>
    <w:rsid w:val="004D7EAD"/>
    <w:rsid w:val="004F3477"/>
    <w:rsid w:val="004F794B"/>
    <w:rsid w:val="00506411"/>
    <w:rsid w:val="00514542"/>
    <w:rsid w:val="00517F84"/>
    <w:rsid w:val="00532DCC"/>
    <w:rsid w:val="00546A3B"/>
    <w:rsid w:val="00550904"/>
    <w:rsid w:val="00560A44"/>
    <w:rsid w:val="00573590"/>
    <w:rsid w:val="005818E2"/>
    <w:rsid w:val="00582D25"/>
    <w:rsid w:val="005B69F0"/>
    <w:rsid w:val="005C027E"/>
    <w:rsid w:val="005D18D6"/>
    <w:rsid w:val="005E0E7E"/>
    <w:rsid w:val="005E0FD5"/>
    <w:rsid w:val="005E2ACC"/>
    <w:rsid w:val="0062384C"/>
    <w:rsid w:val="00631105"/>
    <w:rsid w:val="00637CDB"/>
    <w:rsid w:val="006607A4"/>
    <w:rsid w:val="006820A8"/>
    <w:rsid w:val="00690EC1"/>
    <w:rsid w:val="00692431"/>
    <w:rsid w:val="006A001C"/>
    <w:rsid w:val="006A0E10"/>
    <w:rsid w:val="006B342B"/>
    <w:rsid w:val="006C1B64"/>
    <w:rsid w:val="006D72EF"/>
    <w:rsid w:val="006E17E9"/>
    <w:rsid w:val="006E2A16"/>
    <w:rsid w:val="006E36B6"/>
    <w:rsid w:val="006F7ECC"/>
    <w:rsid w:val="007118D9"/>
    <w:rsid w:val="00716740"/>
    <w:rsid w:val="00725440"/>
    <w:rsid w:val="007320D4"/>
    <w:rsid w:val="007465DA"/>
    <w:rsid w:val="0075112A"/>
    <w:rsid w:val="007531F3"/>
    <w:rsid w:val="00755E2E"/>
    <w:rsid w:val="00756BE9"/>
    <w:rsid w:val="0078227C"/>
    <w:rsid w:val="007826B4"/>
    <w:rsid w:val="007A5958"/>
    <w:rsid w:val="007C3FC3"/>
    <w:rsid w:val="007C4BFF"/>
    <w:rsid w:val="007D2546"/>
    <w:rsid w:val="008278DF"/>
    <w:rsid w:val="008346E6"/>
    <w:rsid w:val="00834BEF"/>
    <w:rsid w:val="00836CA6"/>
    <w:rsid w:val="008455AA"/>
    <w:rsid w:val="008537C1"/>
    <w:rsid w:val="00854287"/>
    <w:rsid w:val="008567EE"/>
    <w:rsid w:val="008609B6"/>
    <w:rsid w:val="00865D70"/>
    <w:rsid w:val="008803BC"/>
    <w:rsid w:val="00884233"/>
    <w:rsid w:val="008B29B9"/>
    <w:rsid w:val="008C6F84"/>
    <w:rsid w:val="008D33FD"/>
    <w:rsid w:val="008F2921"/>
    <w:rsid w:val="0090503C"/>
    <w:rsid w:val="00905C9B"/>
    <w:rsid w:val="00910812"/>
    <w:rsid w:val="009357B7"/>
    <w:rsid w:val="0094426E"/>
    <w:rsid w:val="00946DC5"/>
    <w:rsid w:val="009569F2"/>
    <w:rsid w:val="00967C30"/>
    <w:rsid w:val="00972D2A"/>
    <w:rsid w:val="00987D4B"/>
    <w:rsid w:val="00A03B8F"/>
    <w:rsid w:val="00A173BA"/>
    <w:rsid w:val="00A60C24"/>
    <w:rsid w:val="00AA7405"/>
    <w:rsid w:val="00AC4A60"/>
    <w:rsid w:val="00AE1785"/>
    <w:rsid w:val="00AF1ADD"/>
    <w:rsid w:val="00AF31F2"/>
    <w:rsid w:val="00AF5C8B"/>
    <w:rsid w:val="00B01E2B"/>
    <w:rsid w:val="00B03F35"/>
    <w:rsid w:val="00B11ED2"/>
    <w:rsid w:val="00B167A8"/>
    <w:rsid w:val="00B23F5C"/>
    <w:rsid w:val="00B2550F"/>
    <w:rsid w:val="00B35B97"/>
    <w:rsid w:val="00B4652A"/>
    <w:rsid w:val="00B51538"/>
    <w:rsid w:val="00B775A7"/>
    <w:rsid w:val="00B841D1"/>
    <w:rsid w:val="00B97B7C"/>
    <w:rsid w:val="00BA406C"/>
    <w:rsid w:val="00BB5813"/>
    <w:rsid w:val="00BB77AB"/>
    <w:rsid w:val="00BC6774"/>
    <w:rsid w:val="00BC6E9A"/>
    <w:rsid w:val="00BD4B9F"/>
    <w:rsid w:val="00BD518C"/>
    <w:rsid w:val="00BF0718"/>
    <w:rsid w:val="00C167EC"/>
    <w:rsid w:val="00C178E2"/>
    <w:rsid w:val="00C2216A"/>
    <w:rsid w:val="00C32672"/>
    <w:rsid w:val="00C34034"/>
    <w:rsid w:val="00C4312A"/>
    <w:rsid w:val="00C50BD4"/>
    <w:rsid w:val="00C704D3"/>
    <w:rsid w:val="00CC281A"/>
    <w:rsid w:val="00CC7AA0"/>
    <w:rsid w:val="00CD2B2F"/>
    <w:rsid w:val="00CE474C"/>
    <w:rsid w:val="00CE4783"/>
    <w:rsid w:val="00CF5B3C"/>
    <w:rsid w:val="00D0597C"/>
    <w:rsid w:val="00D23552"/>
    <w:rsid w:val="00D245EB"/>
    <w:rsid w:val="00D32043"/>
    <w:rsid w:val="00D71C26"/>
    <w:rsid w:val="00D90154"/>
    <w:rsid w:val="00D908FC"/>
    <w:rsid w:val="00DC5E47"/>
    <w:rsid w:val="00DF3754"/>
    <w:rsid w:val="00DF4552"/>
    <w:rsid w:val="00E11695"/>
    <w:rsid w:val="00E225BD"/>
    <w:rsid w:val="00E35CA5"/>
    <w:rsid w:val="00E434A3"/>
    <w:rsid w:val="00E76E9D"/>
    <w:rsid w:val="00E8046B"/>
    <w:rsid w:val="00E919D1"/>
    <w:rsid w:val="00E9358F"/>
    <w:rsid w:val="00EA2F0F"/>
    <w:rsid w:val="00EB7719"/>
    <w:rsid w:val="00ED41C8"/>
    <w:rsid w:val="00EF000E"/>
    <w:rsid w:val="00EF6A26"/>
    <w:rsid w:val="00EF73EB"/>
    <w:rsid w:val="00F0190F"/>
    <w:rsid w:val="00F027BA"/>
    <w:rsid w:val="00F14648"/>
    <w:rsid w:val="00F27155"/>
    <w:rsid w:val="00F36835"/>
    <w:rsid w:val="00F57DEE"/>
    <w:rsid w:val="00F94453"/>
    <w:rsid w:val="00FA6A4C"/>
    <w:rsid w:val="00FC00A2"/>
    <w:rsid w:val="00FC0CED"/>
    <w:rsid w:val="00FC193A"/>
    <w:rsid w:val="00FC4289"/>
    <w:rsid w:val="00FC7BE1"/>
    <w:rsid w:val="00FD27D4"/>
    <w:rsid w:val="00FF3CF9"/>
    <w:rsid w:val="00FF6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C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46DC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0503C"/>
    <w:pPr>
      <w:ind w:left="720"/>
      <w:contextualSpacing/>
    </w:pPr>
  </w:style>
  <w:style w:type="character" w:styleId="Hyperlink">
    <w:name w:val="Hyperlink"/>
    <w:uiPriority w:val="99"/>
    <w:unhideWhenUsed/>
    <w:rsid w:val="002F0B46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0B46"/>
  </w:style>
  <w:style w:type="paragraph" w:styleId="Textodebalo">
    <w:name w:val="Balloon Text"/>
    <w:basedOn w:val="Normal"/>
    <w:link w:val="TextodebaloChar"/>
    <w:uiPriority w:val="99"/>
    <w:semiHidden/>
    <w:unhideWhenUsed/>
    <w:rsid w:val="00F1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146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46B"/>
  </w:style>
  <w:style w:type="paragraph" w:styleId="Rodap">
    <w:name w:val="footer"/>
    <w:basedOn w:val="Normal"/>
    <w:link w:val="RodapChar"/>
    <w:uiPriority w:val="99"/>
    <w:unhideWhenUsed/>
    <w:rsid w:val="00E8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46B"/>
  </w:style>
  <w:style w:type="character" w:styleId="HiperlinkVisitado">
    <w:name w:val="FollowedHyperlink"/>
    <w:uiPriority w:val="99"/>
    <w:semiHidden/>
    <w:unhideWhenUsed/>
    <w:rsid w:val="00B03F35"/>
    <w:rPr>
      <w:color w:val="800080"/>
      <w:u w:val="single"/>
    </w:rPr>
  </w:style>
  <w:style w:type="character" w:customStyle="1" w:styleId="Ttulo1Char">
    <w:name w:val="Título 1 Char"/>
    <w:link w:val="Ttulo1"/>
    <w:uiPriority w:val="9"/>
    <w:rsid w:val="00946DC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A60C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D1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IL_%20Cal&#231;adas_arboriza&#231;&#227;o.pdf" TargetMode="External"/><Relationship Id="rId18" Type="http://schemas.openxmlformats.org/officeDocument/2006/relationships/hyperlink" Target="IL_Instala&#231;&#227;o%20de%20mesas%20e%20cadeiras_Roteiro.docx" TargetMode="External"/><Relationship Id="rId26" Type="http://schemas.openxmlformats.org/officeDocument/2006/relationships/hyperlink" Target="https://leismunicipais.com.br/a/pr/p/paranagua/lei-complementar/2008/10/95/lei-complementar-n-95-2008-dispoe-sobre-o-codigo-ambiental-do-municipio-de-paranagua?q=95" TargetMode="External"/><Relationship Id="rId3" Type="http://schemas.openxmlformats.org/officeDocument/2006/relationships/styles" Target="styles.xml"/><Relationship Id="rId21" Type="http://schemas.openxmlformats.org/officeDocument/2006/relationships/hyperlink" Target="file:///F:\SITE%20DO%20URBANISMO\SERVI&#199;OS\Interven&#231;&#227;o%20em%20Logradouro\IL_Requerimento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IL_%20Cal&#231;adas_remansos.pdf" TargetMode="External"/><Relationship Id="rId17" Type="http://schemas.openxmlformats.org/officeDocument/2006/relationships/hyperlink" Target="IL_Tapume.docx" TargetMode="External"/><Relationship Id="rId25" Type="http://schemas.openxmlformats.org/officeDocument/2006/relationships/hyperlink" Target="https://leismunicipais.com.br/a/pr/p/paranagua/lei-complementar/2007/7/68/lei-complementar-n-68-2007-dispoe-sobre-normas-relativas-ao-codigo-de-posturas-do-municipio-de-paranagua-e-da-outras-providencias?q=68" TargetMode="External"/><Relationship Id="rId2" Type="http://schemas.openxmlformats.org/officeDocument/2006/relationships/numbering" Target="numbering.xml"/><Relationship Id="rId16" Type="http://schemas.openxmlformats.org/officeDocument/2006/relationships/hyperlink" Target="IL_%20Cal&#231;adas_piso%20t&#225;til.pdf" TargetMode="External"/><Relationship Id="rId20" Type="http://schemas.openxmlformats.org/officeDocument/2006/relationships/hyperlink" Target="IL_Dutos%20subterr&#226;neo.doc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IL_meio%20fio.pdf" TargetMode="External"/><Relationship Id="rId24" Type="http://schemas.openxmlformats.org/officeDocument/2006/relationships/hyperlink" Target="https://leismunicipais.com.br/a/pr/p/paranagua/lei-complementar/2007/7/67/lei-complementar-n-67-2007-define-o-codigo-de-obras-e-edificacoes-do-municipio-de-paranagua-e-da-outras-providencias?q=67" TargetMode="External"/><Relationship Id="rId5" Type="http://schemas.openxmlformats.org/officeDocument/2006/relationships/settings" Target="settings.xml"/><Relationship Id="rId15" Type="http://schemas.openxmlformats.org/officeDocument/2006/relationships/hyperlink" Target="IL_%20Cal&#231;adas_protetores%20de%20passeio.pdf" TargetMode="External"/><Relationship Id="rId23" Type="http://schemas.openxmlformats.org/officeDocument/2006/relationships/hyperlink" Target="https://leismunicipais.com.br/a1/pr/p/paranagua/lei-complementar/2007/7/62/lei-complementar-n-62-2007-institui-o-zoneamento-de-uso-e-ocupacao-do-solo-do-municipio-de-paranagua-e-da-outras-providencias?q=62" TargetMode="External"/><Relationship Id="rId28" Type="http://schemas.openxmlformats.org/officeDocument/2006/relationships/header" Target="header1.xml"/><Relationship Id="rId10" Type="http://schemas.openxmlformats.org/officeDocument/2006/relationships/hyperlink" Target="IL_Cal&#231;adas.docx" TargetMode="External"/><Relationship Id="rId19" Type="http://schemas.openxmlformats.org/officeDocument/2006/relationships/hyperlink" Target="IL_%20Cal&#231;adas_mobili&#225;rio%20urbano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IL_Cal&#231;adas_lixeira.pdf" TargetMode="External"/><Relationship Id="rId22" Type="http://schemas.openxmlformats.org/officeDocument/2006/relationships/hyperlink" Target="file:///F:\SITE%20DO%20URBANISMO\SERVI&#199;OS\Interven&#231;&#227;o%20em%20Logradouro\Fluxograma%20-%20Interven&#231;&#227;o%20em%20logradouro.pdf" TargetMode="External"/><Relationship Id="rId27" Type="http://schemas.openxmlformats.org/officeDocument/2006/relationships/hyperlink" Target="https://leismunicipais.com.br/a/pr/p/paranagua/lei-complementar/2009/11/110/lei-complementar-n-110-2009-dispoe-sobre-as-normas-relativas-ao-imposto-sobre-servicos-de-qualquer-natureza-issqn-e-taxas-municipais-acrescentando-e-alterando-dispositivos-na-lei-complementar-n-06-de-21-de-dezembro-de-2000-codigo-tributario-municipal-e-da-outras-providencias?q=110" TargetMode="Externa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B7C51-4D46-4724-AF39-B82E52FC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2914</Characters>
  <Application>Microsoft Office Word</Application>
  <DocSecurity>8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SEMUR</dc:creator>
  <cp:lastModifiedBy>Koiti</cp:lastModifiedBy>
  <cp:revision>2</cp:revision>
  <cp:lastPrinted>2015-10-05T11:20:00Z</cp:lastPrinted>
  <dcterms:created xsi:type="dcterms:W3CDTF">2015-10-27T03:07:00Z</dcterms:created>
  <dcterms:modified xsi:type="dcterms:W3CDTF">2015-10-27T03:07:00Z</dcterms:modified>
</cp:coreProperties>
</file>